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0083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29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MAIO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EDINALDO CASTOR DE LIMA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01/06/2020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05 (cinco)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MOTORISTA FLUVIAL, CÓDIGO PMM-CENF 124 - AMBULANCHA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1.342,04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b/>
          <w:noProof/>
          <w:sz w:val="21"/>
          <w:szCs w:val="21"/>
        </w:rPr>
        <w:t>um mil trezentos e quarenta e dois reais e quatro centavos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29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MAIO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29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MAIO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0083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29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MAIO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EDINALDO CASTOR DE LIMA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EDINALDO CASTOR DE LIMA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027.649.272-23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6803826-PC/PA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Rua Francisco Leite, Bairro Miritizal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MOTORISTA FLUVIAL, CÓDIGO PMM-CENF 124 - AMBULANCHA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05 (cinco)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01/06/2020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30/11/2020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1.342,04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um mil trezentos e quarenta e dois reais e quatro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0083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29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MAIO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29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MAIO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EDINALDO CASTOR DE LIMA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0083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EDINALDO CASTOR DE LIMA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MOTORISTA FLUVIAL, CÓDIGO PMM-CENF 124 - AMBULANCHA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01/06/2020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30/11/2020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1.342,04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um mil trezentos e quarenta e dois reais e quatro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29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MAIO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D35D57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D35D57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D35D57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84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2D46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85D2D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35A3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1FE1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3759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5D57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570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C7C24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DA9CF-5859-411D-BC02-EBAD154F4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1681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2020-08-04T18:27:00Z</dcterms:created>
  <dcterms:modified xsi:type="dcterms:W3CDTF">2020-08-04T18:27:00Z</dcterms:modified>
</cp:coreProperties>
</file>